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FF" w:rsidRPr="009253FF" w:rsidRDefault="009253FF" w:rsidP="009253FF">
      <w:pPr>
        <w:spacing w:after="0"/>
        <w:ind w:firstLine="426"/>
        <w:jc w:val="center"/>
        <w:rPr>
          <w:b/>
        </w:rPr>
      </w:pPr>
      <w:bookmarkStart w:id="0" w:name="_GoBack"/>
      <w:bookmarkEnd w:id="0"/>
      <w:r w:rsidRPr="009253FF">
        <w:rPr>
          <w:b/>
        </w:rPr>
        <w:t>Материально-техническое обеспечение деятельности</w:t>
      </w:r>
    </w:p>
    <w:p w:rsidR="009253FF" w:rsidRDefault="009253FF" w:rsidP="000C188E">
      <w:pPr>
        <w:spacing w:after="0"/>
        <w:ind w:firstLine="426"/>
        <w:jc w:val="both"/>
      </w:pPr>
    </w:p>
    <w:p w:rsidR="00E02BFC" w:rsidRDefault="00E02BFC" w:rsidP="000C188E">
      <w:pPr>
        <w:spacing w:after="0"/>
        <w:ind w:firstLine="426"/>
        <w:jc w:val="both"/>
      </w:pPr>
      <w:r>
        <w:t xml:space="preserve">Для осуществления полноценной </w:t>
      </w:r>
      <w:r w:rsidRPr="00E02BFC">
        <w:t>деятельности, музей располагает достаточной материально-технической базой.</w:t>
      </w:r>
    </w:p>
    <w:p w:rsidR="00900D1B" w:rsidRPr="009D10B2" w:rsidRDefault="00E02BFC" w:rsidP="000C188E">
      <w:pPr>
        <w:spacing w:after="0"/>
        <w:ind w:firstLine="426"/>
        <w:jc w:val="both"/>
      </w:pPr>
      <w:proofErr w:type="gramStart"/>
      <w:r>
        <w:t>Музей</w:t>
      </w:r>
      <w:r w:rsidRPr="00E02BFC">
        <w:t xml:space="preserve"> размещается в трехэтажном</w:t>
      </w:r>
      <w:r>
        <w:t xml:space="preserve"> (с учетом цокольного этажа)</w:t>
      </w:r>
      <w:r w:rsidRPr="00E02BFC">
        <w:t xml:space="preserve"> </w:t>
      </w:r>
      <w:r>
        <w:t xml:space="preserve">деревянном здании, являющимся памятником архитектуры </w:t>
      </w:r>
      <w:r w:rsidRPr="009D10B2">
        <w:t xml:space="preserve">Камчатского края (здание канцелярии Губернатора Камчатской области), общей площадью </w:t>
      </w:r>
      <w:r w:rsidR="00FA4296" w:rsidRPr="009D10B2">
        <w:t>1024,7</w:t>
      </w:r>
      <w:r w:rsidRPr="009D10B2">
        <w:t xml:space="preserve"> </w:t>
      </w:r>
      <w:proofErr w:type="spellStart"/>
      <w:r w:rsidRPr="009D10B2">
        <w:t>кв.м</w:t>
      </w:r>
      <w:proofErr w:type="spellEnd"/>
      <w:r w:rsidRPr="009D10B2">
        <w:t xml:space="preserve">. Для посетителей музея доступны </w:t>
      </w:r>
      <w:r w:rsidR="00FA4296" w:rsidRPr="009D10B2">
        <w:t>1 экспозиционный зал</w:t>
      </w:r>
      <w:r w:rsidRPr="009D10B2">
        <w:t xml:space="preserve"> </w:t>
      </w:r>
      <w:r w:rsidR="009E3E41" w:rsidRPr="009D10B2">
        <w:t xml:space="preserve">253,4 </w:t>
      </w:r>
      <w:proofErr w:type="spellStart"/>
      <w:r w:rsidR="009E3E41">
        <w:t>кв.м</w:t>
      </w:r>
      <w:proofErr w:type="spellEnd"/>
      <w:r w:rsidR="009E3E41">
        <w:t>., два выставочных зала обще</w:t>
      </w:r>
      <w:r w:rsidR="00FA4296" w:rsidRPr="009D10B2">
        <w:t xml:space="preserve">й площадью </w:t>
      </w:r>
      <w:r w:rsidR="009E3E41" w:rsidRPr="009D10B2">
        <w:t xml:space="preserve">132,5 </w:t>
      </w:r>
      <w:proofErr w:type="spellStart"/>
      <w:r w:rsidRPr="009D10B2">
        <w:t>кв.м</w:t>
      </w:r>
      <w:proofErr w:type="spellEnd"/>
      <w:r w:rsidRPr="009D10B2">
        <w:t>., а также библиотека с площадью</w:t>
      </w:r>
      <w:r w:rsidR="00E80643" w:rsidRPr="009D10B2">
        <w:t xml:space="preserve"> </w:t>
      </w:r>
      <w:r w:rsidRPr="009D10B2">
        <w:t xml:space="preserve"> 4</w:t>
      </w:r>
      <w:r w:rsidR="00E80643" w:rsidRPr="009D10B2">
        <w:t xml:space="preserve">2,1 </w:t>
      </w:r>
      <w:r w:rsidRPr="009D10B2">
        <w:t xml:space="preserve"> </w:t>
      </w:r>
      <w:proofErr w:type="spellStart"/>
      <w:r w:rsidRPr="009D10B2">
        <w:t>м.кв</w:t>
      </w:r>
      <w:proofErr w:type="spellEnd"/>
      <w:r w:rsidR="00E80643" w:rsidRPr="009D10B2">
        <w:t xml:space="preserve">. для посетителей </w:t>
      </w:r>
      <w:r w:rsidRPr="009D10B2">
        <w:t>и  книгохранилища.</w:t>
      </w:r>
      <w:proofErr w:type="gramEnd"/>
    </w:p>
    <w:p w:rsidR="00E02BFC" w:rsidRPr="009D10B2" w:rsidRDefault="00E02BFC" w:rsidP="000C188E">
      <w:pPr>
        <w:spacing w:after="0"/>
        <w:ind w:firstLine="426"/>
        <w:jc w:val="both"/>
      </w:pPr>
      <w:r w:rsidRPr="009D10B2">
        <w:t>Также в здании музея распложены:</w:t>
      </w:r>
    </w:p>
    <w:p w:rsidR="00E02BFC" w:rsidRPr="009D10B2" w:rsidRDefault="00E02BFC" w:rsidP="000C188E">
      <w:pPr>
        <w:spacing w:after="0"/>
        <w:ind w:firstLine="426"/>
        <w:jc w:val="both"/>
      </w:pPr>
      <w:r w:rsidRPr="009D10B2">
        <w:t>- служебные помещения для сотрудников общей площадью</w:t>
      </w:r>
      <w:r w:rsidR="009E3E41">
        <w:t xml:space="preserve"> </w:t>
      </w:r>
      <w:r w:rsidR="00E80643" w:rsidRPr="009D10B2">
        <w:t>173,2</w:t>
      </w:r>
      <w:r w:rsidRPr="009D10B2">
        <w:t xml:space="preserve"> </w:t>
      </w:r>
      <w:proofErr w:type="spellStart"/>
      <w:r w:rsidRPr="009D10B2">
        <w:t>кв</w:t>
      </w:r>
      <w:proofErr w:type="gramStart"/>
      <w:r w:rsidRPr="009D10B2">
        <w:t>.м</w:t>
      </w:r>
      <w:proofErr w:type="spellEnd"/>
      <w:proofErr w:type="gramEnd"/>
      <w:r w:rsidRPr="009D10B2">
        <w:t>;</w:t>
      </w:r>
    </w:p>
    <w:p w:rsidR="00E02BFC" w:rsidRPr="009D10B2" w:rsidRDefault="00E02BFC" w:rsidP="000C188E">
      <w:pPr>
        <w:spacing w:after="0"/>
        <w:ind w:firstLine="426"/>
        <w:jc w:val="both"/>
      </w:pPr>
      <w:r w:rsidRPr="009D10B2">
        <w:t>- фондохранилище площадью</w:t>
      </w:r>
      <w:r w:rsidR="009E3E41">
        <w:t xml:space="preserve"> </w:t>
      </w:r>
      <w:r w:rsidR="00E80643" w:rsidRPr="009D10B2">
        <w:t>204,1</w:t>
      </w:r>
      <w:r w:rsidRPr="009D10B2">
        <w:t xml:space="preserve"> кв. м;</w:t>
      </w:r>
    </w:p>
    <w:p w:rsidR="00E02BFC" w:rsidRPr="009D10B2" w:rsidRDefault="00E02BFC" w:rsidP="000C188E">
      <w:pPr>
        <w:spacing w:after="0"/>
        <w:ind w:firstLine="426"/>
        <w:jc w:val="both"/>
      </w:pPr>
      <w:r w:rsidRPr="009D10B2">
        <w:t xml:space="preserve">- уборная (2 </w:t>
      </w:r>
      <w:proofErr w:type="gramStart"/>
      <w:r w:rsidRPr="009D10B2">
        <w:t>раздельных</w:t>
      </w:r>
      <w:proofErr w:type="gramEnd"/>
      <w:r w:rsidRPr="009D10B2">
        <w:t xml:space="preserve"> кабины) площадью </w:t>
      </w:r>
      <w:r w:rsidR="00E80643" w:rsidRPr="009D10B2">
        <w:t xml:space="preserve">18 </w:t>
      </w:r>
      <w:r w:rsidRPr="009D10B2">
        <w:t xml:space="preserve"> кв. м</w:t>
      </w:r>
    </w:p>
    <w:p w:rsidR="00E02BFC" w:rsidRPr="009D10B2" w:rsidRDefault="00E02BFC" w:rsidP="000C188E">
      <w:pPr>
        <w:spacing w:after="0"/>
        <w:ind w:firstLine="426"/>
        <w:jc w:val="both"/>
      </w:pPr>
      <w:r w:rsidRPr="009D10B2">
        <w:t>-</w:t>
      </w:r>
      <w:r w:rsidR="000B06C9" w:rsidRPr="009D10B2">
        <w:t xml:space="preserve"> </w:t>
      </w:r>
      <w:r w:rsidRPr="009D10B2">
        <w:t xml:space="preserve">помещения хозяйственно-бытового назначения площадью </w:t>
      </w:r>
      <w:r w:rsidR="002C020F" w:rsidRPr="009D10B2">
        <w:t xml:space="preserve">201,5 </w:t>
      </w:r>
      <w:r w:rsidRPr="009D10B2">
        <w:t xml:space="preserve"> кв. м</w:t>
      </w:r>
    </w:p>
    <w:p w:rsidR="00CC45F4" w:rsidRPr="009D10B2" w:rsidRDefault="00C4283B" w:rsidP="000C188E">
      <w:pPr>
        <w:spacing w:after="0"/>
        <w:ind w:firstLine="426"/>
        <w:jc w:val="both"/>
      </w:pPr>
      <w:r w:rsidRPr="009D10B2">
        <w:t>Н</w:t>
      </w:r>
      <w:r w:rsidR="00CC45F4" w:rsidRPr="009D10B2">
        <w:t>а первом этаже находится холл для приема посетителей, гардероб, касса, сувенирная лавка, 2 экспозиционных</w:t>
      </w:r>
      <w:r w:rsidRPr="009D10B2">
        <w:t xml:space="preserve"> зала (</w:t>
      </w:r>
      <w:r w:rsidR="00CC45F4" w:rsidRPr="009D10B2">
        <w:t>оборудованы витринами, стульями, телевизором</w:t>
      </w:r>
      <w:r w:rsidRPr="009D10B2">
        <w:t>),</w:t>
      </w:r>
      <w:r w:rsidR="00CC45F4" w:rsidRPr="009D10B2">
        <w:t xml:space="preserve"> туалет, служебные помещения.</w:t>
      </w:r>
    </w:p>
    <w:p w:rsidR="00CC45F4" w:rsidRPr="009D10B2" w:rsidRDefault="00CC45F4" w:rsidP="000C188E">
      <w:pPr>
        <w:spacing w:after="0"/>
        <w:ind w:firstLine="426"/>
        <w:jc w:val="both"/>
      </w:pPr>
      <w:r w:rsidRPr="009D10B2">
        <w:t xml:space="preserve">На втором этаже здания расположены служебные помещения. </w:t>
      </w:r>
    </w:p>
    <w:p w:rsidR="00CC45F4" w:rsidRPr="009D10B2" w:rsidRDefault="00CC45F4" w:rsidP="000C188E">
      <w:pPr>
        <w:spacing w:after="0"/>
        <w:ind w:firstLine="426"/>
        <w:jc w:val="both"/>
      </w:pPr>
      <w:r w:rsidRPr="009D10B2">
        <w:t>В цокольной части здания находятся экспозиционный зал</w:t>
      </w:r>
      <w:r w:rsidR="009F2946" w:rsidRPr="009D10B2">
        <w:t xml:space="preserve"> (оборудован витринами)</w:t>
      </w:r>
      <w:r w:rsidRPr="009D10B2">
        <w:t xml:space="preserve">, библиотека, служебные </w:t>
      </w:r>
      <w:r w:rsidR="00C4283B" w:rsidRPr="009D10B2">
        <w:t>помещения.</w:t>
      </w:r>
    </w:p>
    <w:p w:rsidR="00C4283B" w:rsidRPr="009D10B2" w:rsidRDefault="00C4283B" w:rsidP="000C188E">
      <w:pPr>
        <w:spacing w:after="0"/>
        <w:ind w:firstLine="426"/>
        <w:jc w:val="both"/>
      </w:pPr>
      <w:r w:rsidRPr="009D10B2">
        <w:t>Для безопасности посетителей и сотрудников, здание музея оборудовано 2 запасными выходами, кнопками вызова помощи (у главного входа</w:t>
      </w:r>
      <w:r w:rsidR="009F2946" w:rsidRPr="009D10B2">
        <w:t xml:space="preserve"> и </w:t>
      </w:r>
      <w:r w:rsidRPr="009D10B2">
        <w:t>в уборной), пластиковыми противоскользящими накладками на ступени, знаком, предупреждающим о низкорасположенном перекрытии.</w:t>
      </w:r>
      <w:r w:rsidR="007728E4" w:rsidRPr="009D10B2">
        <w:t xml:space="preserve"> В помещениях размещены схемы эвакуации.</w:t>
      </w:r>
      <w:r w:rsidR="009253FF" w:rsidRPr="009D10B2">
        <w:t xml:space="preserve"> В дни приема посетителей в экспозиционных залах находятся смотрители.</w:t>
      </w:r>
    </w:p>
    <w:p w:rsidR="00C4283B" w:rsidRPr="009D10B2" w:rsidRDefault="00CC45F4" w:rsidP="000C188E">
      <w:pPr>
        <w:spacing w:after="0"/>
        <w:ind w:firstLine="426"/>
        <w:jc w:val="both"/>
      </w:pPr>
      <w:r w:rsidRPr="009D10B2">
        <w:t xml:space="preserve">Также для обеспечения деятельности музей </w:t>
      </w:r>
      <w:r w:rsidR="00C4283B" w:rsidRPr="009D10B2">
        <w:t>располагает</w:t>
      </w:r>
      <w:r w:rsidRPr="009D10B2">
        <w:t xml:space="preserve"> </w:t>
      </w:r>
      <w:r w:rsidR="00C4283B" w:rsidRPr="009D10B2">
        <w:t>автоматизированными рабочими местами</w:t>
      </w:r>
      <w:r w:rsidR="009F2946" w:rsidRPr="009D10B2">
        <w:t xml:space="preserve"> сотрудников (в </w:t>
      </w:r>
      <w:proofErr w:type="spellStart"/>
      <w:r w:rsidR="009F2946" w:rsidRPr="009D10B2">
        <w:t>т.ч</w:t>
      </w:r>
      <w:proofErr w:type="spellEnd"/>
      <w:r w:rsidR="009F2946" w:rsidRPr="009D10B2">
        <w:t>. мобильными)</w:t>
      </w:r>
      <w:r w:rsidR="00C4283B" w:rsidRPr="009D10B2">
        <w:t>, МФУ, принтерами, планшетными и планетарным сканерами, машиной для круговой фотосьемки, фотостудией (осветители, фотоаппарат, штатив, задник, поворотная платформа), факсимильным и телефонными аппаратами, аудиосистемой (микрофоны, микшер</w:t>
      </w:r>
      <w:r w:rsidR="009F2946" w:rsidRPr="009D10B2">
        <w:t>,</w:t>
      </w:r>
      <w:r w:rsidR="00C4283B" w:rsidRPr="009D10B2">
        <w:t xml:space="preserve"> </w:t>
      </w:r>
      <w:r w:rsidR="009F2946" w:rsidRPr="009D10B2">
        <w:t>к</w:t>
      </w:r>
      <w:r w:rsidR="00C4283B" w:rsidRPr="009D10B2">
        <w:t>олонки со стойками</w:t>
      </w:r>
      <w:r w:rsidR="009F2946" w:rsidRPr="009D10B2">
        <w:t>, наушники</w:t>
      </w:r>
      <w:r w:rsidR="00C4283B" w:rsidRPr="009D10B2">
        <w:t xml:space="preserve">), автомобилем Волга </w:t>
      </w:r>
      <w:proofErr w:type="spellStart"/>
      <w:r w:rsidR="00C4283B" w:rsidRPr="009D10B2">
        <w:t>Сайбер</w:t>
      </w:r>
      <w:proofErr w:type="spellEnd"/>
      <w:r w:rsidR="00C4283B" w:rsidRPr="009D10B2">
        <w:t>.</w:t>
      </w:r>
    </w:p>
    <w:p w:rsidR="007728E4" w:rsidRPr="009D10B2" w:rsidRDefault="007728E4" w:rsidP="000C188E">
      <w:pPr>
        <w:spacing w:after="0"/>
        <w:ind w:firstLine="426"/>
        <w:jc w:val="both"/>
      </w:pPr>
      <w:r w:rsidRPr="009D10B2">
        <w:t xml:space="preserve">Музей располагает </w:t>
      </w:r>
      <w:r w:rsidR="002C020F" w:rsidRPr="009D10B2">
        <w:t>144403</w:t>
      </w:r>
      <w:r w:rsidRPr="009D10B2">
        <w:t xml:space="preserve"> единицами экспозиционно-выставочного фонда, а также 1555 книжного фонда.</w:t>
      </w:r>
    </w:p>
    <w:p w:rsidR="007728E4" w:rsidRDefault="007728E4" w:rsidP="000C188E">
      <w:pPr>
        <w:spacing w:after="0"/>
        <w:ind w:firstLine="426"/>
        <w:jc w:val="both"/>
      </w:pPr>
      <w:r w:rsidRPr="009D10B2">
        <w:t>Прилегающая к музею территория не огорожена и доступна для посетителей в любое</w:t>
      </w:r>
      <w:r w:rsidRPr="000B06C9">
        <w:t xml:space="preserve"> время суток.  Дорожки </w:t>
      </w:r>
      <w:r>
        <w:t xml:space="preserve">к выходам выложены бетонными плитами </w:t>
      </w:r>
      <w:r w:rsidRPr="000B06C9">
        <w:t xml:space="preserve">и частично асфальтированы. Территория </w:t>
      </w:r>
      <w:r>
        <w:t>музея</w:t>
      </w:r>
      <w:r w:rsidRPr="000B06C9">
        <w:t xml:space="preserve"> в темное время суток освещается уличными фонарями.  </w:t>
      </w:r>
    </w:p>
    <w:p w:rsidR="007728E4" w:rsidRDefault="007728E4" w:rsidP="000C188E">
      <w:pPr>
        <w:spacing w:after="0"/>
        <w:ind w:firstLine="426"/>
        <w:jc w:val="both"/>
      </w:pPr>
      <w:r>
        <w:t xml:space="preserve">Здание музея подключено к централизованной системе отопления и канализации. </w:t>
      </w:r>
    </w:p>
    <w:p w:rsidR="00E02BFC" w:rsidRDefault="000B06C9" w:rsidP="000C188E">
      <w:pPr>
        <w:spacing w:after="0"/>
        <w:ind w:firstLine="426"/>
        <w:jc w:val="both"/>
      </w:pPr>
      <w:r>
        <w:t xml:space="preserve">В музее </w:t>
      </w:r>
      <w:r w:rsidR="00CC45F4">
        <w:t xml:space="preserve"> </w:t>
      </w:r>
      <w:r>
        <w:t>размещены системы охраны (датчики движения, видеонаблюдение как внутри помещений, так и по периметру здан</w:t>
      </w:r>
      <w:r w:rsidR="009E3E41">
        <w:t>ия), система противопожарной сигнализации</w:t>
      </w:r>
      <w:r>
        <w:t>.  Музей подключен к городской телефонной сети, а также сети Интернет.</w:t>
      </w:r>
    </w:p>
    <w:p w:rsidR="000B06C9" w:rsidRDefault="009E3E41" w:rsidP="000C188E">
      <w:pPr>
        <w:spacing w:after="0"/>
        <w:ind w:firstLine="426"/>
        <w:jc w:val="both"/>
      </w:pPr>
      <w:r>
        <w:t>Учреждение соответствуе</w:t>
      </w:r>
      <w:r w:rsidR="000B06C9">
        <w:t>т установленным государственным санитарно-эпидемиологическим правилам и нормативам.</w:t>
      </w:r>
    </w:p>
    <w:p w:rsidR="000B06C9" w:rsidRDefault="000B06C9" w:rsidP="000C188E">
      <w:pPr>
        <w:spacing w:after="0"/>
        <w:ind w:firstLine="426"/>
        <w:jc w:val="both"/>
      </w:pPr>
      <w:r>
        <w:t>Уборка помещений производится регулярно с использование</w:t>
      </w:r>
      <w:r w:rsidR="009E3E41">
        <w:t>м</w:t>
      </w:r>
      <w:r>
        <w:t xml:space="preserve"> </w:t>
      </w:r>
      <w:r w:rsidR="00CC45F4">
        <w:t>дезинфицирующих средств</w:t>
      </w:r>
      <w:r>
        <w:t xml:space="preserve">.  Территория </w:t>
      </w:r>
      <w:r w:rsidR="007728E4">
        <w:t>музея</w:t>
      </w:r>
      <w:r>
        <w:t xml:space="preserve"> подметается, в зимнее время производится очистка от снега.</w:t>
      </w:r>
    </w:p>
    <w:p w:rsidR="000B06C9" w:rsidRDefault="000B06C9" w:rsidP="000C188E">
      <w:pPr>
        <w:spacing w:after="0"/>
        <w:ind w:firstLine="426"/>
        <w:jc w:val="both"/>
      </w:pPr>
      <w:r w:rsidRPr="009D10B2">
        <w:t xml:space="preserve">Территория охраняется сотрудниками </w:t>
      </w:r>
      <w:r w:rsidR="00CC45F4" w:rsidRPr="009D10B2">
        <w:t>ФГУП «Охрана»</w:t>
      </w:r>
      <w:r w:rsidRPr="009D10B2">
        <w:t xml:space="preserve"> УМВД  России по </w:t>
      </w:r>
      <w:r w:rsidR="00CC45F4" w:rsidRPr="009D10B2">
        <w:t>Камчатскому краю</w:t>
      </w:r>
      <w:r w:rsidRPr="009D10B2">
        <w:t>.</w:t>
      </w:r>
      <w:r>
        <w:t xml:space="preserve"> Охрана ведется круглосуточно техническими средствами</w:t>
      </w:r>
      <w:r w:rsidR="00CC45F4">
        <w:t>.</w:t>
      </w:r>
    </w:p>
    <w:p w:rsidR="000B06C9" w:rsidRPr="00D012E2" w:rsidRDefault="000B06C9" w:rsidP="000C188E">
      <w:pPr>
        <w:spacing w:after="0"/>
        <w:ind w:firstLine="426"/>
        <w:jc w:val="both"/>
      </w:pPr>
      <w:r>
        <w:t xml:space="preserve">Курение на территории запрещено. Информационные таблички о запрете курения размещены на территории </w:t>
      </w:r>
      <w:r w:rsidR="009F2946">
        <w:t>музея</w:t>
      </w:r>
      <w:r>
        <w:t>.</w:t>
      </w:r>
    </w:p>
    <w:sectPr w:rsidR="000B06C9" w:rsidRPr="00D0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E2"/>
    <w:rsid w:val="000B06C9"/>
    <w:rsid w:val="000C188E"/>
    <w:rsid w:val="002C020F"/>
    <w:rsid w:val="007728E4"/>
    <w:rsid w:val="00900D1B"/>
    <w:rsid w:val="009253FF"/>
    <w:rsid w:val="009D10B2"/>
    <w:rsid w:val="009E3E41"/>
    <w:rsid w:val="009F2946"/>
    <w:rsid w:val="00BF3355"/>
    <w:rsid w:val="00C4283B"/>
    <w:rsid w:val="00CC45F4"/>
    <w:rsid w:val="00D012E2"/>
    <w:rsid w:val="00D444AF"/>
    <w:rsid w:val="00E02BFC"/>
    <w:rsid w:val="00E47374"/>
    <w:rsid w:val="00E80643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ГунькоСВ</cp:lastModifiedBy>
  <cp:revision>2</cp:revision>
  <dcterms:created xsi:type="dcterms:W3CDTF">2016-08-29T22:28:00Z</dcterms:created>
  <dcterms:modified xsi:type="dcterms:W3CDTF">2016-08-29T22:28:00Z</dcterms:modified>
</cp:coreProperties>
</file>